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7AB" w:rsidRDefault="004972D4">
      <w:pPr>
        <w:widowControl/>
        <w:shd w:val="clear" w:color="auto" w:fill="FFFFFF"/>
        <w:spacing w:after="240" w:line="600" w:lineRule="atLeast"/>
        <w:jc w:val="center"/>
        <w:outlineLvl w:val="3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哈尔滨工业大学（深圳）</w:t>
      </w:r>
    </w:p>
    <w:p w:rsidR="00A717AB" w:rsidRDefault="004972D4">
      <w:pPr>
        <w:widowControl/>
        <w:shd w:val="clear" w:color="auto" w:fill="FFFFFF"/>
        <w:spacing w:after="240" w:line="600" w:lineRule="atLeast"/>
        <w:jc w:val="center"/>
        <w:outlineLvl w:val="3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202</w:t>
      </w:r>
      <w:r>
        <w:rPr>
          <w:rFonts w:ascii="黑体" w:eastAsia="黑体" w:hAnsi="黑体" w:cs="Times New Roman"/>
          <w:sz w:val="32"/>
          <w:szCs w:val="32"/>
        </w:rPr>
        <w:t>3</w:t>
      </w:r>
      <w:r>
        <w:rPr>
          <w:rFonts w:ascii="黑体" w:eastAsia="黑体" w:hAnsi="黑体" w:cs="Times New Roman" w:hint="eastAsia"/>
          <w:sz w:val="32"/>
          <w:szCs w:val="32"/>
        </w:rPr>
        <w:t>年经济学第二学士学位</w:t>
      </w:r>
      <w:r w:rsidR="00723201">
        <w:rPr>
          <w:rFonts w:ascii="黑体" w:eastAsia="黑体" w:hAnsi="黑体" w:cs="Times New Roman" w:hint="eastAsia"/>
          <w:sz w:val="32"/>
          <w:szCs w:val="32"/>
        </w:rPr>
        <w:t>招生</w:t>
      </w: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考试公告</w:t>
      </w:r>
    </w:p>
    <w:p w:rsidR="00A717AB" w:rsidRDefault="004972D4">
      <w:pPr>
        <w:pStyle w:val="a7"/>
        <w:numPr>
          <w:ilvl w:val="0"/>
          <w:numId w:val="1"/>
        </w:numPr>
        <w:spacing w:before="240" w:beforeAutospacing="0" w:after="240" w:afterAutospacing="0" w:line="5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考核形式及考核内容</w:t>
      </w:r>
    </w:p>
    <w:p w:rsidR="00A717AB" w:rsidRDefault="004972D4">
      <w:pPr>
        <w:pStyle w:val="a7"/>
        <w:spacing w:before="0" w:beforeAutospacing="0" w:after="0" w:afterAutospacing="0" w:line="520" w:lineRule="exact"/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（一）考核形式</w:t>
      </w:r>
    </w:p>
    <w:p w:rsidR="00A717AB" w:rsidRDefault="004972D4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Times New Roman" w:hint="eastAsia"/>
          <w:sz w:val="28"/>
          <w:szCs w:val="28"/>
        </w:rPr>
        <w:t>经济学专业</w:t>
      </w:r>
      <w:r>
        <w:rPr>
          <w:rFonts w:ascii="宋体" w:eastAsia="宋体" w:hAnsi="宋体" w:cs="Times New Roman" w:hint="eastAsia"/>
          <w:sz w:val="28"/>
          <w:szCs w:val="28"/>
        </w:rPr>
        <w:t>2</w:t>
      </w:r>
      <w:r>
        <w:rPr>
          <w:rFonts w:ascii="宋体" w:eastAsia="宋体" w:hAnsi="宋体" w:cs="Times New Roman"/>
          <w:sz w:val="28"/>
          <w:szCs w:val="28"/>
        </w:rPr>
        <w:t>02</w:t>
      </w:r>
      <w:r>
        <w:rPr>
          <w:rFonts w:ascii="宋体" w:eastAsia="宋体" w:hAnsi="宋体" w:cs="Times New Roman"/>
          <w:sz w:val="28"/>
          <w:szCs w:val="28"/>
        </w:rPr>
        <w:t>3</w:t>
      </w:r>
      <w:r>
        <w:rPr>
          <w:rFonts w:ascii="宋体" w:eastAsia="宋体" w:hAnsi="宋体" w:cs="Times New Roman" w:hint="eastAsia"/>
          <w:sz w:val="28"/>
          <w:szCs w:val="28"/>
        </w:rPr>
        <w:t>年第二学士学位考核采取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线下</w:t>
      </w:r>
      <w:r>
        <w:rPr>
          <w:rFonts w:ascii="宋体" w:eastAsia="宋体" w:hAnsi="宋体" w:cs="Times New Roman" w:hint="eastAsia"/>
          <w:sz w:val="28"/>
          <w:szCs w:val="28"/>
        </w:rPr>
        <w:t>面试方式。</w:t>
      </w:r>
      <w:r>
        <w:rPr>
          <w:rFonts w:ascii="宋体" w:eastAsia="宋体" w:hAnsi="宋体" w:cs="Times New Roman"/>
          <w:sz w:val="28"/>
          <w:szCs w:val="28"/>
        </w:rPr>
        <w:t>报考</w:t>
      </w:r>
      <w:r>
        <w:rPr>
          <w:rFonts w:ascii="宋体" w:eastAsia="宋体" w:hAnsi="宋体" w:cs="Times New Roman" w:hint="eastAsia"/>
          <w:sz w:val="28"/>
          <w:szCs w:val="28"/>
        </w:rPr>
        <w:t>经济学专业</w:t>
      </w:r>
      <w:r>
        <w:rPr>
          <w:rFonts w:ascii="宋体" w:eastAsia="宋体" w:hAnsi="宋体" w:cs="Times New Roman"/>
          <w:sz w:val="28"/>
          <w:szCs w:val="28"/>
        </w:rPr>
        <w:t>，并通过资格审核的考生均可参加面试，按照面试分数和思想政治考核情况，从高分到低分录取。</w:t>
      </w:r>
      <w:r>
        <w:rPr>
          <w:rFonts w:ascii="宋体" w:eastAsia="宋体" w:hAnsi="宋体" w:cs="Times New Roman"/>
          <w:sz w:val="28"/>
          <w:szCs w:val="28"/>
        </w:rPr>
        <w:t xml:space="preserve"> </w:t>
      </w:r>
    </w:p>
    <w:p w:rsidR="00A717AB" w:rsidRDefault="004972D4">
      <w:pPr>
        <w:pStyle w:val="a7"/>
        <w:spacing w:before="0" w:beforeAutospacing="0" w:after="0" w:afterAutospacing="0"/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（二）考核内容及分值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3260"/>
        <w:gridCol w:w="992"/>
        <w:gridCol w:w="1349"/>
      </w:tblGrid>
      <w:tr w:rsidR="00A717AB">
        <w:trPr>
          <w:trHeight w:val="626"/>
        </w:trPr>
        <w:tc>
          <w:tcPr>
            <w:tcW w:w="988" w:type="dxa"/>
            <w:vAlign w:val="center"/>
          </w:tcPr>
          <w:p w:rsidR="00A717AB" w:rsidRDefault="004972D4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A717AB" w:rsidRDefault="004972D4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8"/>
              </w:rPr>
              <w:t>考核项目</w:t>
            </w:r>
          </w:p>
        </w:tc>
        <w:tc>
          <w:tcPr>
            <w:tcW w:w="3260" w:type="dxa"/>
            <w:vAlign w:val="center"/>
          </w:tcPr>
          <w:p w:rsidR="00A717AB" w:rsidRDefault="004972D4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8"/>
              </w:rPr>
              <w:t>考核内容</w:t>
            </w:r>
          </w:p>
        </w:tc>
        <w:tc>
          <w:tcPr>
            <w:tcW w:w="992" w:type="dxa"/>
            <w:vAlign w:val="center"/>
          </w:tcPr>
          <w:p w:rsidR="00A717AB" w:rsidRDefault="004972D4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8"/>
              </w:rPr>
              <w:t>分值</w:t>
            </w:r>
          </w:p>
        </w:tc>
        <w:tc>
          <w:tcPr>
            <w:tcW w:w="1349" w:type="dxa"/>
            <w:vAlign w:val="center"/>
          </w:tcPr>
          <w:p w:rsidR="00A717AB" w:rsidRDefault="004972D4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8"/>
              </w:rPr>
              <w:t>实际得分</w:t>
            </w:r>
          </w:p>
        </w:tc>
      </w:tr>
      <w:tr w:rsidR="00A717AB">
        <w:tc>
          <w:tcPr>
            <w:tcW w:w="988" w:type="dxa"/>
            <w:vAlign w:val="center"/>
          </w:tcPr>
          <w:p w:rsidR="00A717AB" w:rsidRDefault="004972D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A717AB" w:rsidRDefault="004972D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专业知识</w:t>
            </w:r>
          </w:p>
        </w:tc>
        <w:tc>
          <w:tcPr>
            <w:tcW w:w="3260" w:type="dxa"/>
            <w:vAlign w:val="center"/>
          </w:tcPr>
          <w:p w:rsidR="00A717AB" w:rsidRDefault="004972D4">
            <w:pPr>
              <w:widowControl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通过提问，考察考生掌握专业知识情况。</w:t>
            </w:r>
          </w:p>
        </w:tc>
        <w:tc>
          <w:tcPr>
            <w:tcW w:w="992" w:type="dxa"/>
            <w:vAlign w:val="center"/>
          </w:tcPr>
          <w:p w:rsidR="00A717AB" w:rsidRDefault="004972D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30</w:t>
            </w:r>
          </w:p>
        </w:tc>
        <w:tc>
          <w:tcPr>
            <w:tcW w:w="1349" w:type="dxa"/>
            <w:vAlign w:val="center"/>
          </w:tcPr>
          <w:p w:rsidR="00A717AB" w:rsidRDefault="00A717AB">
            <w:pPr>
              <w:widowControl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A717AB">
        <w:tc>
          <w:tcPr>
            <w:tcW w:w="988" w:type="dxa"/>
            <w:vAlign w:val="center"/>
          </w:tcPr>
          <w:p w:rsidR="00A717AB" w:rsidRDefault="004972D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A717AB" w:rsidRDefault="004972D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基本技能</w:t>
            </w:r>
          </w:p>
        </w:tc>
        <w:tc>
          <w:tcPr>
            <w:tcW w:w="3260" w:type="dxa"/>
            <w:vAlign w:val="center"/>
          </w:tcPr>
          <w:p w:rsidR="00A717AB" w:rsidRDefault="004972D4">
            <w:pPr>
              <w:widowControl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通过提问，考察考生运用专业理论解决实践问题的能力。</w:t>
            </w:r>
          </w:p>
        </w:tc>
        <w:tc>
          <w:tcPr>
            <w:tcW w:w="992" w:type="dxa"/>
            <w:vAlign w:val="center"/>
          </w:tcPr>
          <w:p w:rsidR="00A717AB" w:rsidRDefault="004972D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30</w:t>
            </w:r>
          </w:p>
        </w:tc>
        <w:tc>
          <w:tcPr>
            <w:tcW w:w="1349" w:type="dxa"/>
            <w:vAlign w:val="center"/>
          </w:tcPr>
          <w:p w:rsidR="00A717AB" w:rsidRDefault="00A717AB">
            <w:pPr>
              <w:widowControl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A717AB">
        <w:tc>
          <w:tcPr>
            <w:tcW w:w="988" w:type="dxa"/>
            <w:vAlign w:val="center"/>
          </w:tcPr>
          <w:p w:rsidR="00A717AB" w:rsidRDefault="004972D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717AB" w:rsidRDefault="004972D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逻辑思维能力</w:t>
            </w:r>
          </w:p>
        </w:tc>
        <w:tc>
          <w:tcPr>
            <w:tcW w:w="3260" w:type="dxa"/>
            <w:vAlign w:val="center"/>
          </w:tcPr>
          <w:p w:rsidR="00A717AB" w:rsidRDefault="004972D4">
            <w:pPr>
              <w:widowControl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通过具体的问题，考查考生的逻辑思维能力。</w:t>
            </w:r>
          </w:p>
        </w:tc>
        <w:tc>
          <w:tcPr>
            <w:tcW w:w="992" w:type="dxa"/>
            <w:vAlign w:val="center"/>
          </w:tcPr>
          <w:p w:rsidR="00A717AB" w:rsidRDefault="004972D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10</w:t>
            </w:r>
          </w:p>
        </w:tc>
        <w:tc>
          <w:tcPr>
            <w:tcW w:w="1349" w:type="dxa"/>
            <w:vAlign w:val="center"/>
          </w:tcPr>
          <w:p w:rsidR="00A717AB" w:rsidRDefault="00A717AB">
            <w:pPr>
              <w:widowControl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A717AB">
        <w:tc>
          <w:tcPr>
            <w:tcW w:w="988" w:type="dxa"/>
            <w:vAlign w:val="center"/>
          </w:tcPr>
          <w:p w:rsidR="00A717AB" w:rsidRDefault="004972D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A717AB" w:rsidRDefault="004972D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语言表达能力</w:t>
            </w:r>
          </w:p>
        </w:tc>
        <w:tc>
          <w:tcPr>
            <w:tcW w:w="3260" w:type="dxa"/>
            <w:vAlign w:val="center"/>
          </w:tcPr>
          <w:p w:rsidR="00A717AB" w:rsidRDefault="004972D4">
            <w:pPr>
              <w:widowControl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通过考官与考生的对话交流，考察考生的倾听和语言表达能力。</w:t>
            </w:r>
          </w:p>
        </w:tc>
        <w:tc>
          <w:tcPr>
            <w:tcW w:w="992" w:type="dxa"/>
            <w:vAlign w:val="center"/>
          </w:tcPr>
          <w:p w:rsidR="00A717AB" w:rsidRDefault="004972D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10</w:t>
            </w:r>
          </w:p>
        </w:tc>
        <w:tc>
          <w:tcPr>
            <w:tcW w:w="1349" w:type="dxa"/>
            <w:vAlign w:val="center"/>
          </w:tcPr>
          <w:p w:rsidR="00A717AB" w:rsidRDefault="00A717AB">
            <w:pPr>
              <w:widowControl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A717AB">
        <w:tc>
          <w:tcPr>
            <w:tcW w:w="988" w:type="dxa"/>
            <w:vAlign w:val="center"/>
          </w:tcPr>
          <w:p w:rsidR="00A717AB" w:rsidRDefault="004972D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A717AB" w:rsidRDefault="004972D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心理素质</w:t>
            </w:r>
          </w:p>
        </w:tc>
        <w:tc>
          <w:tcPr>
            <w:tcW w:w="3260" w:type="dxa"/>
            <w:vAlign w:val="center"/>
          </w:tcPr>
          <w:p w:rsidR="00A717AB" w:rsidRDefault="004972D4">
            <w:pPr>
              <w:widowControl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通过提问，考查考生的事业心、责任感、纪律性等心理素质，以及人文素养、举止、</w:t>
            </w:r>
            <w:r>
              <w:rPr>
                <w:rFonts w:ascii="宋体" w:eastAsia="宋体" w:hAnsi="宋体" w:cs="Times New Roman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8"/>
              </w:rPr>
              <w:t>表达和礼仪等。</w:t>
            </w:r>
          </w:p>
        </w:tc>
        <w:tc>
          <w:tcPr>
            <w:tcW w:w="992" w:type="dxa"/>
            <w:vAlign w:val="center"/>
          </w:tcPr>
          <w:p w:rsidR="00A717AB" w:rsidRDefault="004972D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20</w:t>
            </w:r>
          </w:p>
        </w:tc>
        <w:tc>
          <w:tcPr>
            <w:tcW w:w="1349" w:type="dxa"/>
            <w:vAlign w:val="center"/>
          </w:tcPr>
          <w:p w:rsidR="00A717AB" w:rsidRDefault="00A717AB">
            <w:pPr>
              <w:widowControl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A717AB">
        <w:trPr>
          <w:trHeight w:val="425"/>
        </w:trPr>
        <w:tc>
          <w:tcPr>
            <w:tcW w:w="5949" w:type="dxa"/>
            <w:gridSpan w:val="3"/>
            <w:vAlign w:val="center"/>
          </w:tcPr>
          <w:p w:rsidR="00A717AB" w:rsidRDefault="004972D4">
            <w:pPr>
              <w:widowControl/>
              <w:ind w:firstLineChars="200" w:firstLine="482"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8"/>
              </w:rPr>
              <w:t>合</w:t>
            </w:r>
            <w:r>
              <w:rPr>
                <w:rFonts w:ascii="宋体" w:eastAsia="宋体" w:hAnsi="宋体" w:cs="Times New Roman"/>
                <w:b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cs="Times New Roman"/>
                <w:b/>
                <w:sz w:val="24"/>
                <w:szCs w:val="28"/>
              </w:rPr>
              <w:t>计</w:t>
            </w:r>
          </w:p>
        </w:tc>
        <w:tc>
          <w:tcPr>
            <w:tcW w:w="992" w:type="dxa"/>
            <w:vAlign w:val="center"/>
          </w:tcPr>
          <w:p w:rsidR="00A717AB" w:rsidRDefault="004972D4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8"/>
              </w:rPr>
              <w:t>100</w:t>
            </w:r>
          </w:p>
        </w:tc>
        <w:tc>
          <w:tcPr>
            <w:tcW w:w="1349" w:type="dxa"/>
            <w:vAlign w:val="center"/>
          </w:tcPr>
          <w:p w:rsidR="00A717AB" w:rsidRDefault="00A717AB">
            <w:pPr>
              <w:widowControl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A717AB">
        <w:trPr>
          <w:trHeight w:val="1709"/>
        </w:trPr>
        <w:tc>
          <w:tcPr>
            <w:tcW w:w="988" w:type="dxa"/>
            <w:vAlign w:val="center"/>
          </w:tcPr>
          <w:p w:rsidR="00A717AB" w:rsidRDefault="004972D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A717AB" w:rsidRDefault="004972D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思想政治素质和品德考核</w:t>
            </w:r>
          </w:p>
        </w:tc>
        <w:tc>
          <w:tcPr>
            <w:tcW w:w="3260" w:type="dxa"/>
            <w:vAlign w:val="center"/>
          </w:tcPr>
          <w:p w:rsidR="00A717AB" w:rsidRDefault="004972D4">
            <w:pPr>
              <w:widowControl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主要考核考生本人的现实表现，内容包括考生的政治态度、思想表现、道德品质、遵纪守法、诚实守信等方面。</w:t>
            </w:r>
          </w:p>
        </w:tc>
        <w:tc>
          <w:tcPr>
            <w:tcW w:w="992" w:type="dxa"/>
            <w:vAlign w:val="center"/>
          </w:tcPr>
          <w:p w:rsidR="00A717AB" w:rsidRDefault="004972D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合格或不合格</w:t>
            </w:r>
          </w:p>
        </w:tc>
        <w:tc>
          <w:tcPr>
            <w:tcW w:w="1349" w:type="dxa"/>
            <w:vAlign w:val="center"/>
          </w:tcPr>
          <w:p w:rsidR="00A717AB" w:rsidRDefault="00A717AB">
            <w:pPr>
              <w:widowControl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</w:tbl>
    <w:p w:rsidR="00A717AB" w:rsidRDefault="004972D4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注：思想政治素质和品德考核不做量化计入总成绩，但考核结果不合格者不予录取。获奖证书、荣誉证书、资格证书等，必须当场展示原件。</w:t>
      </w:r>
      <w:r>
        <w:rPr>
          <w:rFonts w:ascii="Times New Roman" w:hAnsi="Times New Roman" w:cs="Times New Roman"/>
          <w:sz w:val="21"/>
          <w:szCs w:val="21"/>
        </w:rPr>
        <w:br w:type="page"/>
      </w:r>
    </w:p>
    <w:p w:rsidR="00A717AB" w:rsidRDefault="004972D4">
      <w:pPr>
        <w:pStyle w:val="a7"/>
        <w:numPr>
          <w:ilvl w:val="0"/>
          <w:numId w:val="1"/>
        </w:numPr>
        <w:spacing w:before="240" w:beforeAutospacing="0" w:after="240" w:afterAutospacing="0" w:line="5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面试流程安排</w:t>
      </w:r>
    </w:p>
    <w:p w:rsidR="00A717AB" w:rsidRDefault="004972D4">
      <w:pPr>
        <w:pStyle w:val="a7"/>
        <w:spacing w:before="0" w:beforeAutospacing="0" w:after="0" w:afterAutospacing="0" w:line="560" w:lineRule="exact"/>
        <w:ind w:left="5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总体安排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本专业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年第二学士学位面试工作采取</w:t>
      </w:r>
      <w:r>
        <w:rPr>
          <w:rFonts w:ascii="Times New Roman" w:hAnsi="Times New Roman" w:cs="Times New Roman" w:hint="eastAsia"/>
          <w:sz w:val="28"/>
          <w:szCs w:val="28"/>
          <w:lang w:eastAsia="zh-Hans"/>
        </w:rPr>
        <w:t>线下</w:t>
      </w:r>
      <w:r>
        <w:rPr>
          <w:rFonts w:ascii="Times New Roman" w:hAnsi="Times New Roman" w:cs="Times New Roman"/>
          <w:sz w:val="28"/>
          <w:szCs w:val="28"/>
        </w:rPr>
        <w:t>面试的形式完成。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（二）材料提交与资格审查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考生面试时，必须现场展示身份证、学位证、毕业证、学业成绩、荣誉证书等，如果暂时没有获得学位证、毕业证，请说明情况。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生要确保填报信息及提交材料的真实性，填报虚假信息、提供虚假证明材料的，一经查实，将取消录取资格。凡未进行资格审查、资格审查不合格或提供虚假材料的考生，一律不予录取。所有提供的材料将于考生</w:t>
      </w:r>
      <w:r>
        <w:rPr>
          <w:rFonts w:ascii="Times New Roman" w:hAnsi="Times New Roman" w:cs="Times New Roman" w:hint="eastAsia"/>
          <w:sz w:val="28"/>
          <w:szCs w:val="28"/>
          <w:lang w:eastAsia="zh-Hans"/>
        </w:rPr>
        <w:t>进行资格审查时</w:t>
      </w:r>
      <w:r>
        <w:rPr>
          <w:rFonts w:ascii="Times New Roman" w:hAnsi="Times New Roman" w:cs="Times New Roman"/>
          <w:sz w:val="28"/>
          <w:szCs w:val="28"/>
        </w:rPr>
        <w:t>审核原件。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（三）面试时间及面试流程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面试时间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 w:hint="eastAsia"/>
          <w:sz w:val="28"/>
          <w:szCs w:val="28"/>
          <w:lang w:eastAsia="zh-Hans"/>
        </w:rPr>
        <w:t>资格审查</w:t>
      </w:r>
      <w:r>
        <w:rPr>
          <w:rFonts w:ascii="Times New Roman" w:hAnsi="Times New Roman" w:cs="Times New Roman"/>
          <w:sz w:val="28"/>
          <w:szCs w:val="28"/>
        </w:rPr>
        <w:t>时间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地点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日下午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 w:hint="eastAsia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0-1</w:t>
      </w:r>
      <w:r>
        <w:rPr>
          <w:rFonts w:ascii="Times New Roman" w:hAnsi="Times New Roman" w:cs="Times New Roman" w:hint="eastAsia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:30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广东省深圳市南山区哈尔滨工业大学深圳校区</w:t>
      </w: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hAnsi="Times New Roman" w:cs="Times New Roman" w:hint="eastAsia"/>
          <w:sz w:val="28"/>
          <w:szCs w:val="28"/>
        </w:rPr>
        <w:t>栋</w:t>
      </w:r>
      <w:r>
        <w:rPr>
          <w:rFonts w:ascii="Times New Roman" w:hAnsi="Times New Roman" w:cs="Times New Roman" w:hint="eastAsia"/>
          <w:sz w:val="28"/>
          <w:szCs w:val="28"/>
        </w:rPr>
        <w:t>206</w:t>
      </w:r>
      <w:r>
        <w:rPr>
          <w:rFonts w:ascii="Times New Roman" w:hAnsi="Times New Roman" w:cs="Times New Roman" w:hint="eastAsia"/>
          <w:sz w:val="28"/>
          <w:szCs w:val="28"/>
        </w:rPr>
        <w:t>室。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）正式面试时间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地点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hAnsi="Times New Roman" w:cs="Times New Roman" w:hint="eastAsia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ascii="Times New Roman" w:hAnsi="Times New Roman" w:cs="Times New Roman" w:hint="eastAsia"/>
          <w:sz w:val="28"/>
          <w:szCs w:val="28"/>
        </w:rPr>
        <w:t>上</w:t>
      </w:r>
      <w:r>
        <w:rPr>
          <w:rFonts w:ascii="Times New Roman" w:hAnsi="Times New Roman" w:cs="Times New Roman" w:hint="eastAsia"/>
          <w:sz w:val="28"/>
          <w:szCs w:val="28"/>
          <w:lang w:eastAsia="zh-Hans"/>
        </w:rPr>
        <w:t>午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08:00-11:30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地点考前通知。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面试流程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考生根据安排，提前做好面试的各项准备。按照顺序参加面试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顺序随机分配，考核前提前通知考生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每位考生面试原则上不少于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 w:hint="eastAsia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分钟。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考生首先自我介绍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不超过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分钟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，然后当场回答老师的提问。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特别注意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在面试过程中不得拍照、录音等。面试结束后，不得将老师的提问或其他任何与考试相关的内容告知他人。</w:t>
      </w:r>
    </w:p>
    <w:p w:rsidR="00A717AB" w:rsidRDefault="00A717AB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A717AB" w:rsidRDefault="004972D4">
      <w:pPr>
        <w:pStyle w:val="a7"/>
        <w:numPr>
          <w:ilvl w:val="0"/>
          <w:numId w:val="1"/>
        </w:numPr>
        <w:spacing w:before="240" w:beforeAutospacing="0" w:after="240" w:afterAutospacing="0" w:line="5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录取排名说明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在招生面试工作领导小组的统一领导下，根据招生指标数、面试录取办法以及考生面试综合成绩排名、思想政治表现等择优确定拟录取名单。</w:t>
      </w:r>
      <w:r>
        <w:rPr>
          <w:rFonts w:ascii="Times New Roman" w:hAnsi="Times New Roman" w:cs="Times New Roman" w:hint="eastAsia"/>
          <w:sz w:val="28"/>
          <w:szCs w:val="28"/>
        </w:rPr>
        <w:t>具体按以下要求进行：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（一）</w:t>
      </w:r>
      <w:r>
        <w:rPr>
          <w:rFonts w:ascii="Times New Roman" w:hAnsi="Times New Roman" w:cs="Times New Roman"/>
          <w:sz w:val="28"/>
          <w:szCs w:val="28"/>
        </w:rPr>
        <w:t>录取时按照考生总成绩从高到低进行名次排序，若总成绩相同，再按照考核项目的第一项即专业知识的成绩从高到低进行排序。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  <w:lang w:eastAsia="zh-Hans"/>
        </w:rPr>
        <w:t>二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有下列情况之一的考生，即为面试不合格，不予录取：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未参加</w:t>
      </w:r>
      <w:r>
        <w:rPr>
          <w:rFonts w:ascii="Times New Roman" w:hAnsi="Times New Roman" w:cs="Times New Roman" w:hint="eastAsia"/>
          <w:sz w:val="28"/>
          <w:szCs w:val="28"/>
          <w:lang w:eastAsia="zh-Hans"/>
        </w:rPr>
        <w:t>线下</w:t>
      </w:r>
      <w:r>
        <w:rPr>
          <w:rFonts w:ascii="Times New Roman" w:hAnsi="Times New Roman" w:cs="Times New Roman"/>
          <w:sz w:val="28"/>
          <w:szCs w:val="28"/>
        </w:rPr>
        <w:t>面试者；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面试成绩不及格者；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思想品德考核不合格者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A717AB" w:rsidRDefault="004972D4">
      <w:pPr>
        <w:pStyle w:val="a7"/>
        <w:numPr>
          <w:ilvl w:val="0"/>
          <w:numId w:val="1"/>
        </w:numPr>
        <w:spacing w:before="240" w:beforeAutospacing="0" w:after="240" w:afterAutospacing="0" w:line="5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联系方式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办公地点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哈尔滨工业大学（深圳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电话</w:t>
      </w:r>
      <w:r>
        <w:rPr>
          <w:rFonts w:ascii="Times New Roman" w:hAnsi="Times New Roman" w:cs="Times New Roman"/>
          <w:sz w:val="28"/>
          <w:szCs w:val="28"/>
        </w:rPr>
        <w:t>: 0755-</w:t>
      </w:r>
      <w:r>
        <w:rPr>
          <w:rFonts w:ascii="Times New Roman" w:hAnsi="Times New Roman" w:cs="Times New Roman" w:hint="eastAsia"/>
          <w:sz w:val="28"/>
          <w:szCs w:val="28"/>
        </w:rPr>
        <w:t>26033494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0755-22675443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联系人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 w:hint="eastAsia"/>
          <w:sz w:val="28"/>
          <w:szCs w:val="28"/>
        </w:rPr>
        <w:t>徐</w:t>
      </w:r>
      <w:r>
        <w:rPr>
          <w:rFonts w:ascii="Times New Roman" w:hAnsi="Times New Roman" w:cs="Times New Roman"/>
          <w:sz w:val="28"/>
          <w:szCs w:val="28"/>
        </w:rPr>
        <w:t>老师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谢老师</w:t>
      </w:r>
    </w:p>
    <w:p w:rsidR="00A717AB" w:rsidRDefault="004972D4">
      <w:pPr>
        <w:pStyle w:val="a7"/>
        <w:numPr>
          <w:ilvl w:val="0"/>
          <w:numId w:val="1"/>
        </w:numPr>
        <w:spacing w:before="240" w:beforeAutospacing="0" w:after="240" w:afterAutospacing="0" w:line="5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其他补充说明</w:t>
      </w:r>
    </w:p>
    <w:p w:rsidR="00A717AB" w:rsidRDefault="004972D4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其他未尽事宜根据教育部相关文件及我校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年第二学士学位招生简章有关规定执行。</w:t>
      </w:r>
    </w:p>
    <w:sectPr w:rsidR="00A717A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2D4" w:rsidRDefault="004972D4" w:rsidP="00723201">
      <w:r>
        <w:separator/>
      </w:r>
    </w:p>
  </w:endnote>
  <w:endnote w:type="continuationSeparator" w:id="0">
    <w:p w:rsidR="004972D4" w:rsidRDefault="004972D4" w:rsidP="0072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2D4" w:rsidRDefault="004972D4" w:rsidP="00723201">
      <w:r>
        <w:separator/>
      </w:r>
    </w:p>
  </w:footnote>
  <w:footnote w:type="continuationSeparator" w:id="0">
    <w:p w:rsidR="004972D4" w:rsidRDefault="004972D4" w:rsidP="00723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90618"/>
    <w:multiLevelType w:val="multilevel"/>
    <w:tmpl w:val="20290618"/>
    <w:lvl w:ilvl="0">
      <w:start w:val="1"/>
      <w:numFmt w:val="japaneseCounting"/>
      <w:lvlText w:val="%1、"/>
      <w:lvlJc w:val="left"/>
      <w:pPr>
        <w:ind w:left="1120" w:hanging="56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MxMmI0NWU3M2Q4NWE3YjdiNDNlZDk4OTUyNzhhOTYifQ=="/>
  </w:docVars>
  <w:rsids>
    <w:rsidRoot w:val="008F6213"/>
    <w:rsid w:val="9F4BA091"/>
    <w:rsid w:val="FCEC0A1D"/>
    <w:rsid w:val="000279A0"/>
    <w:rsid w:val="00041F5F"/>
    <w:rsid w:val="000455CB"/>
    <w:rsid w:val="0005365D"/>
    <w:rsid w:val="000A3C0E"/>
    <w:rsid w:val="000C277B"/>
    <w:rsid w:val="000D0CA8"/>
    <w:rsid w:val="00131F51"/>
    <w:rsid w:val="00154771"/>
    <w:rsid w:val="00171575"/>
    <w:rsid w:val="001F5E1D"/>
    <w:rsid w:val="00200D74"/>
    <w:rsid w:val="00236BE1"/>
    <w:rsid w:val="00285A0B"/>
    <w:rsid w:val="002970D3"/>
    <w:rsid w:val="003223B7"/>
    <w:rsid w:val="003456F7"/>
    <w:rsid w:val="00371382"/>
    <w:rsid w:val="003A753A"/>
    <w:rsid w:val="00481F2B"/>
    <w:rsid w:val="004972D4"/>
    <w:rsid w:val="004B2BE4"/>
    <w:rsid w:val="004D2619"/>
    <w:rsid w:val="004D6B58"/>
    <w:rsid w:val="0051531D"/>
    <w:rsid w:val="00526CF8"/>
    <w:rsid w:val="005C5FB2"/>
    <w:rsid w:val="005E2BE7"/>
    <w:rsid w:val="005E39F0"/>
    <w:rsid w:val="006346F6"/>
    <w:rsid w:val="00657293"/>
    <w:rsid w:val="006735E8"/>
    <w:rsid w:val="006C6C56"/>
    <w:rsid w:val="007206B0"/>
    <w:rsid w:val="00723201"/>
    <w:rsid w:val="00736D32"/>
    <w:rsid w:val="0074554F"/>
    <w:rsid w:val="00746CD6"/>
    <w:rsid w:val="007679E8"/>
    <w:rsid w:val="007745A9"/>
    <w:rsid w:val="007774AA"/>
    <w:rsid w:val="0078681D"/>
    <w:rsid w:val="0078692F"/>
    <w:rsid w:val="007F08CD"/>
    <w:rsid w:val="00804F96"/>
    <w:rsid w:val="0082158F"/>
    <w:rsid w:val="0084154E"/>
    <w:rsid w:val="008708B2"/>
    <w:rsid w:val="008E2A34"/>
    <w:rsid w:val="008F6213"/>
    <w:rsid w:val="009706EE"/>
    <w:rsid w:val="00993641"/>
    <w:rsid w:val="009B3A32"/>
    <w:rsid w:val="009D74E7"/>
    <w:rsid w:val="00A17CD4"/>
    <w:rsid w:val="00A463B9"/>
    <w:rsid w:val="00A50184"/>
    <w:rsid w:val="00A717AB"/>
    <w:rsid w:val="00A8302A"/>
    <w:rsid w:val="00A83246"/>
    <w:rsid w:val="00A91E3D"/>
    <w:rsid w:val="00A95F80"/>
    <w:rsid w:val="00AD3FD9"/>
    <w:rsid w:val="00B64222"/>
    <w:rsid w:val="00B6512A"/>
    <w:rsid w:val="00B761B6"/>
    <w:rsid w:val="00B77D52"/>
    <w:rsid w:val="00B85751"/>
    <w:rsid w:val="00BA1976"/>
    <w:rsid w:val="00BA7E70"/>
    <w:rsid w:val="00BC1B9A"/>
    <w:rsid w:val="00BE3694"/>
    <w:rsid w:val="00BE3A68"/>
    <w:rsid w:val="00BF4307"/>
    <w:rsid w:val="00BF7599"/>
    <w:rsid w:val="00C21E0A"/>
    <w:rsid w:val="00C46C71"/>
    <w:rsid w:val="00C8137F"/>
    <w:rsid w:val="00CF7206"/>
    <w:rsid w:val="00D33B52"/>
    <w:rsid w:val="00D55142"/>
    <w:rsid w:val="00D64242"/>
    <w:rsid w:val="00D721D9"/>
    <w:rsid w:val="00D83CAC"/>
    <w:rsid w:val="00D91793"/>
    <w:rsid w:val="00D954F9"/>
    <w:rsid w:val="00E57A87"/>
    <w:rsid w:val="00E8153B"/>
    <w:rsid w:val="00EF7B6E"/>
    <w:rsid w:val="00F60755"/>
    <w:rsid w:val="17EA75D9"/>
    <w:rsid w:val="2BFF9735"/>
    <w:rsid w:val="46326F64"/>
    <w:rsid w:val="4F0D74D6"/>
    <w:rsid w:val="6C4B6D01"/>
    <w:rsid w:val="6C736BC3"/>
    <w:rsid w:val="71BB4979"/>
    <w:rsid w:val="777260A2"/>
    <w:rsid w:val="7E378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93384"/>
  <w15:docId w15:val="{21B351F4-626E-4B89-85D5-0E6B3137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样式1"/>
    <w:basedOn w:val="1"/>
    <w:qFormat/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2">
    <w:name w:val="列出段落1"/>
    <w:basedOn w:val="a"/>
    <w:qFormat/>
    <w:pPr>
      <w:ind w:firstLineChars="200" w:firstLine="420"/>
    </w:pPr>
    <w:rPr>
      <w:rFonts w:eastAsia="Times New Roman"/>
      <w:szCs w:val="22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Administrator</cp:lastModifiedBy>
  <cp:revision>2</cp:revision>
  <dcterms:created xsi:type="dcterms:W3CDTF">2023-06-02T23:40:00Z</dcterms:created>
  <dcterms:modified xsi:type="dcterms:W3CDTF">2023-06-02T23:40:00Z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3EB4AF955A4446B093DBD97A24951114_13</vt:lpwstr>
  </property>
</Properties>
</file>