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F43DD">
      <w:pPr>
        <w:pStyle w:val="6"/>
        <w:spacing w:line="400" w:lineRule="exact"/>
        <w:rPr>
          <w:rFonts w:ascii="华文中宋" w:hAnsi="华文中宋" w:eastAsia="华文中宋"/>
          <w:b w:val="0"/>
          <w:bCs w:val="0"/>
          <w:sz w:val="36"/>
          <w:szCs w:val="36"/>
        </w:rPr>
      </w:pPr>
      <w:r>
        <w:rPr>
          <w:rFonts w:ascii="华文中宋" w:hAnsi="华文中宋" w:eastAsia="华文中宋"/>
          <w:b w:val="0"/>
          <w:bCs w:val="0"/>
          <w:sz w:val="36"/>
          <w:szCs w:val="36"/>
        </w:rPr>
        <w:t>哈尔滨工业大学202</w:t>
      </w:r>
      <w:r>
        <w:rPr>
          <w:rFonts w:hint="eastAsia" w:ascii="华文中宋" w:hAnsi="华文中宋" w:eastAsia="华文中宋"/>
          <w:b w:val="0"/>
          <w:bCs w:val="0"/>
          <w:sz w:val="36"/>
          <w:szCs w:val="36"/>
          <w:lang w:val="en-US" w:eastAsia="zh-CN"/>
        </w:rPr>
        <w:t>5</w:t>
      </w:r>
      <w:r>
        <w:rPr>
          <w:rFonts w:ascii="华文中宋" w:hAnsi="华文中宋" w:eastAsia="华文中宋"/>
          <w:b w:val="0"/>
          <w:bCs w:val="0"/>
          <w:sz w:val="36"/>
          <w:szCs w:val="36"/>
        </w:rPr>
        <w:t>年</w:t>
      </w:r>
    </w:p>
    <w:p w14:paraId="6B2C7561">
      <w:pPr>
        <w:pStyle w:val="6"/>
        <w:spacing w:line="400" w:lineRule="exact"/>
        <w:rPr>
          <w:rFonts w:ascii="华文中宋" w:hAnsi="华文中宋" w:eastAsia="华文中宋"/>
          <w:b w:val="0"/>
          <w:bCs w:val="0"/>
          <w:sz w:val="36"/>
          <w:szCs w:val="36"/>
        </w:rPr>
      </w:pPr>
      <w:r>
        <w:rPr>
          <w:rFonts w:hint="eastAsia" w:ascii="华文中宋" w:hAnsi="华文中宋" w:eastAsia="华文中宋"/>
          <w:b w:val="0"/>
          <w:bCs w:val="0"/>
          <w:sz w:val="36"/>
          <w:szCs w:val="36"/>
        </w:rPr>
        <w:t>工商管理专业第二学位招生考试公告</w:t>
      </w:r>
    </w:p>
    <w:p w14:paraId="239FE9C6">
      <w:pPr>
        <w:pStyle w:val="10"/>
        <w:numPr>
          <w:ilvl w:val="0"/>
          <w:numId w:val="1"/>
        </w:numPr>
        <w:spacing w:before="156" w:beforeLines="50" w:after="156" w:afterLines="50" w:line="500" w:lineRule="exact"/>
        <w:ind w:left="0" w:firstLine="567" w:firstLineChars="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考试形式</w:t>
      </w:r>
    </w:p>
    <w:p w14:paraId="48D81B2F"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商</w:t>
      </w:r>
      <w:r>
        <w:rPr>
          <w:rFonts w:hint="eastAsia" w:ascii="仿宋" w:hAnsi="仿宋" w:eastAsia="仿宋" w:cs="仿宋"/>
          <w:sz w:val="28"/>
          <w:szCs w:val="28"/>
        </w:rPr>
        <w:t>学院工商管理专业202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年第二学位招生采取线下面试进行。按照面试分数和思想政治考核情况，从高分到低分录取。</w:t>
      </w:r>
    </w:p>
    <w:p w14:paraId="2597B424">
      <w:pPr>
        <w:pStyle w:val="10"/>
        <w:spacing w:before="156" w:beforeLines="50" w:after="156" w:afterLines="50" w:line="500" w:lineRule="exact"/>
        <w:ind w:left="567" w:firstLine="0" w:firstLineChars="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二、考核时间</w:t>
      </w:r>
    </w:p>
    <w:p w14:paraId="47E6894B">
      <w:pPr>
        <w:spacing w:line="500" w:lineRule="exact"/>
        <w:ind w:firstLine="560" w:firstLineChars="200"/>
        <w:rPr>
          <w:rFonts w:ascii="仿宋" w:hAnsi="仿宋" w:eastAsia="仿宋" w:cs="仿宋"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202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28"/>
          <w:szCs w:val="28"/>
        </w:rPr>
        <w:t>年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>6月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>日上午8:00-8:30  分组抽签</w:t>
      </w:r>
    </w:p>
    <w:p w14:paraId="722DCF45"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>202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>年6月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bCs/>
          <w:sz w:val="28"/>
          <w:szCs w:val="28"/>
        </w:rPr>
        <w:t>上午8:30-12:30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综合</w:t>
      </w:r>
      <w:r>
        <w:rPr>
          <w:rFonts w:hint="eastAsia" w:ascii="仿宋" w:hAnsi="仿宋" w:eastAsia="仿宋" w:cs="仿宋"/>
          <w:sz w:val="28"/>
          <w:szCs w:val="28"/>
        </w:rPr>
        <w:t>面试。</w:t>
      </w:r>
    </w:p>
    <w:p w14:paraId="62757FC7">
      <w:pPr>
        <w:spacing w:line="50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三、考试内容及分值</w:t>
      </w:r>
    </w:p>
    <w:p w14:paraId="50B3DCEB"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bookmarkStart w:id="0" w:name="_Hlk168126720"/>
      <w:r>
        <w:rPr>
          <w:rFonts w:hint="eastAsia" w:ascii="仿宋" w:hAnsi="仿宋" w:eastAsia="仿宋" w:cs="仿宋"/>
          <w:sz w:val="28"/>
          <w:szCs w:val="28"/>
        </w:rPr>
        <w:t>综合考核满分100分，每位考生面试时间约15分钟</w:t>
      </w:r>
      <w:r>
        <w:rPr>
          <w:rFonts w:ascii="宋体" w:hAnsi="宋体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考核内容如下：</w:t>
      </w:r>
    </w:p>
    <w:bookmarkEnd w:id="0"/>
    <w:p w14:paraId="36FD4623"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984"/>
        <w:gridCol w:w="4449"/>
      </w:tblGrid>
      <w:tr w14:paraId="148BC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</w:tcPr>
          <w:p w14:paraId="1F2F053B">
            <w:pPr>
              <w:pStyle w:val="10"/>
              <w:spacing w:before="156" w:beforeLines="50" w:after="156" w:afterLines="50" w:line="276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2984" w:type="dxa"/>
          </w:tcPr>
          <w:p w14:paraId="69E86473">
            <w:pPr>
              <w:pStyle w:val="10"/>
              <w:spacing w:before="156" w:beforeLines="50" w:after="156" w:afterLines="50" w:line="276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考核项目</w:t>
            </w:r>
          </w:p>
        </w:tc>
        <w:tc>
          <w:tcPr>
            <w:tcW w:w="4449" w:type="dxa"/>
          </w:tcPr>
          <w:p w14:paraId="13627C94">
            <w:pPr>
              <w:pStyle w:val="10"/>
              <w:spacing w:before="156" w:beforeLines="50" w:after="156" w:afterLines="50" w:line="276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考核内容</w:t>
            </w:r>
          </w:p>
        </w:tc>
      </w:tr>
      <w:tr w14:paraId="04100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728" w:type="dxa"/>
            <w:vAlign w:val="center"/>
          </w:tcPr>
          <w:p w14:paraId="5141FEFC">
            <w:pPr>
              <w:pStyle w:val="10"/>
              <w:spacing w:before="156" w:beforeLines="50" w:after="156" w:afterLines="50" w:line="276" w:lineRule="auto"/>
              <w:ind w:firstLine="240" w:firstLineChars="100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2984" w:type="dxa"/>
            <w:vAlign w:val="center"/>
          </w:tcPr>
          <w:p w14:paraId="6BDFF30B">
            <w:pPr>
              <w:pStyle w:val="10"/>
              <w:spacing w:before="156" w:beforeLines="50" w:after="156" w:afterLines="50" w:line="276" w:lineRule="auto"/>
              <w:ind w:left="720" w:hanging="720" w:hangingChars="300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思想政治素质和品德考核</w:t>
            </w:r>
          </w:p>
        </w:tc>
        <w:tc>
          <w:tcPr>
            <w:tcW w:w="4449" w:type="dxa"/>
          </w:tcPr>
          <w:p w14:paraId="097BE39C">
            <w:pPr>
              <w:pStyle w:val="10"/>
              <w:spacing w:before="156" w:beforeLines="50" w:after="156" w:afterLines="50" w:line="276" w:lineRule="auto"/>
              <w:ind w:firstLine="0" w:firstLineChars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考核考生本人现实表现，政治态度、道德品质、遵纪守法、诚实守信及身心健康状况</w:t>
            </w:r>
          </w:p>
        </w:tc>
      </w:tr>
      <w:tr w14:paraId="7E4A4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728" w:type="dxa"/>
            <w:vAlign w:val="center"/>
          </w:tcPr>
          <w:p w14:paraId="75B6DB0B">
            <w:pPr>
              <w:pStyle w:val="10"/>
              <w:spacing w:before="156" w:beforeLines="50" w:after="156" w:afterLines="50" w:line="276" w:lineRule="auto"/>
              <w:ind w:firstLine="240" w:firstLineChars="100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2984" w:type="dxa"/>
            <w:vAlign w:val="center"/>
          </w:tcPr>
          <w:p w14:paraId="02FE3859">
            <w:pPr>
              <w:pStyle w:val="10"/>
              <w:spacing w:before="156" w:beforeLines="50" w:after="156" w:afterLines="50" w:line="276" w:lineRule="auto"/>
              <w:ind w:left="0" w:leftChars="0" w:firstLine="0" w:firstLineChars="0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外语能力</w:t>
            </w:r>
          </w:p>
        </w:tc>
        <w:tc>
          <w:tcPr>
            <w:tcW w:w="4449" w:type="dxa"/>
          </w:tcPr>
          <w:p w14:paraId="6DC471D7">
            <w:pPr>
              <w:pStyle w:val="10"/>
              <w:spacing w:before="156" w:beforeLines="50" w:after="156" w:afterLines="50" w:line="276" w:lineRule="auto"/>
              <w:ind w:firstLine="0" w:firstLineChars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考查学生英语交流能力，能够运用英语进行口语交流，就某个话题进行简单的讨论和辩论</w:t>
            </w:r>
          </w:p>
        </w:tc>
      </w:tr>
      <w:tr w14:paraId="3E891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28" w:type="dxa"/>
            <w:vAlign w:val="center"/>
          </w:tcPr>
          <w:p w14:paraId="018DE0FD">
            <w:pPr>
              <w:pStyle w:val="10"/>
              <w:spacing w:before="156" w:beforeLines="50" w:after="156" w:afterLines="50" w:line="276" w:lineRule="auto"/>
              <w:ind w:firstLine="240" w:firstLineChars="100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2984" w:type="dxa"/>
            <w:vAlign w:val="center"/>
          </w:tcPr>
          <w:p w14:paraId="14E2640A">
            <w:pPr>
              <w:pStyle w:val="10"/>
              <w:spacing w:before="156" w:beforeLines="50" w:after="156" w:afterLines="50" w:line="276" w:lineRule="auto"/>
              <w:ind w:left="0" w:leftChars="0" w:firstLine="0" w:firstLineChars="0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专业综合</w:t>
            </w:r>
          </w:p>
        </w:tc>
        <w:tc>
          <w:tcPr>
            <w:tcW w:w="4449" w:type="dxa"/>
          </w:tcPr>
          <w:p w14:paraId="4C249678">
            <w:pPr>
              <w:pStyle w:val="10"/>
              <w:spacing w:before="156" w:beforeLines="50" w:after="156" w:afterLines="50" w:line="276" w:lineRule="auto"/>
              <w:ind w:firstLine="0" w:firstLineChars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考查工商管理专业基础知识和学术素养</w:t>
            </w:r>
          </w:p>
        </w:tc>
      </w:tr>
    </w:tbl>
    <w:p w14:paraId="2263AACF">
      <w:pPr>
        <w:spacing w:line="520" w:lineRule="exact"/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 w14:paraId="1C462DFD">
      <w:pPr>
        <w:pStyle w:val="10"/>
        <w:spacing w:before="156" w:beforeLines="50" w:after="156" w:afterLines="50" w:line="500" w:lineRule="exact"/>
        <w:ind w:left="567" w:firstLine="0" w:firstLineChars="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四、材料提交与资格审查</w:t>
      </w:r>
    </w:p>
    <w:p w14:paraId="4B5EF749">
      <w:pPr>
        <w:widowControl/>
        <w:spacing w:line="50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  <w:lang w:val="e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"/>
        </w:rPr>
        <w:t>学院需对材料审核合格的考生进行现场资格审查，资格审查包含确认考生信息，核对考生身份证，个人成绩单以及大学阶段获奖证书原件等。考生需携带有关证件及材料原件如下：</w:t>
      </w:r>
    </w:p>
    <w:p w14:paraId="15418416">
      <w:pPr>
        <w:widowControl/>
        <w:spacing w:line="500" w:lineRule="exact"/>
        <w:ind w:firstLine="709"/>
        <w:rPr>
          <w:rFonts w:ascii="仿宋" w:hAnsi="仿宋" w:eastAsia="仿宋" w:cs="仿宋"/>
          <w:kern w:val="0"/>
          <w:sz w:val="28"/>
          <w:szCs w:val="28"/>
          <w:lang w:val="e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"/>
        </w:rPr>
        <w:t>a.身份证；</w:t>
      </w:r>
    </w:p>
    <w:p w14:paraId="0D750E4C">
      <w:pPr>
        <w:widowControl/>
        <w:spacing w:line="500" w:lineRule="exact"/>
        <w:ind w:firstLine="709"/>
        <w:rPr>
          <w:rFonts w:ascii="仿宋" w:hAnsi="仿宋" w:eastAsia="仿宋" w:cs="仿宋"/>
          <w:kern w:val="0"/>
          <w:sz w:val="28"/>
          <w:szCs w:val="28"/>
          <w:lang w:val="e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"/>
        </w:rPr>
        <w:t>b.申请表；</w:t>
      </w:r>
    </w:p>
    <w:p w14:paraId="5EB225F7">
      <w:pPr>
        <w:widowControl/>
        <w:spacing w:line="500" w:lineRule="exact"/>
        <w:ind w:firstLine="709"/>
        <w:rPr>
          <w:rFonts w:ascii="仿宋" w:hAnsi="仿宋" w:eastAsia="仿宋" w:cs="仿宋"/>
          <w:kern w:val="0"/>
          <w:sz w:val="28"/>
          <w:szCs w:val="28"/>
          <w:lang w:val="e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"/>
        </w:rPr>
        <w:t>c.考生本人“现实表现情况表”原件；</w:t>
      </w:r>
    </w:p>
    <w:p w14:paraId="604BE588">
      <w:pPr>
        <w:widowControl/>
        <w:spacing w:line="500" w:lineRule="exact"/>
        <w:ind w:firstLine="709"/>
        <w:rPr>
          <w:rFonts w:ascii="仿宋" w:hAnsi="仿宋" w:eastAsia="仿宋" w:cs="仿宋"/>
          <w:kern w:val="0"/>
          <w:sz w:val="28"/>
          <w:szCs w:val="28"/>
          <w:lang w:val="e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d</w:t>
      </w:r>
      <w:r>
        <w:rPr>
          <w:rFonts w:hint="eastAsia" w:ascii="仿宋" w:hAnsi="仿宋" w:eastAsia="仿宋" w:cs="仿宋"/>
          <w:kern w:val="0"/>
          <w:sz w:val="28"/>
          <w:szCs w:val="28"/>
          <w:lang w:val="en"/>
        </w:rPr>
        <w:t>.202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28"/>
          <w:szCs w:val="28"/>
          <w:lang w:val="en"/>
        </w:rPr>
        <w:t>年应届生带学生证原件；</w:t>
      </w:r>
    </w:p>
    <w:p w14:paraId="5AB189EA">
      <w:pPr>
        <w:widowControl/>
        <w:spacing w:line="500" w:lineRule="exact"/>
        <w:ind w:firstLine="709"/>
        <w:rPr>
          <w:rFonts w:ascii="仿宋" w:hAnsi="仿宋" w:eastAsia="仿宋" w:cs="仿宋"/>
          <w:kern w:val="0"/>
          <w:sz w:val="28"/>
          <w:szCs w:val="28"/>
          <w:lang w:val="e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e</w:t>
      </w:r>
      <w:r>
        <w:rPr>
          <w:rFonts w:hint="eastAsia" w:ascii="仿宋" w:hAnsi="仿宋" w:eastAsia="仿宋" w:cs="仿宋"/>
          <w:kern w:val="0"/>
          <w:sz w:val="28"/>
          <w:szCs w:val="28"/>
          <w:lang w:val="en"/>
        </w:rPr>
        <w:t>.本科成绩单原件；</w:t>
      </w:r>
    </w:p>
    <w:p w14:paraId="6804CB58">
      <w:pPr>
        <w:widowControl/>
        <w:spacing w:line="500" w:lineRule="exact"/>
        <w:ind w:firstLine="709"/>
        <w:rPr>
          <w:rFonts w:ascii="仿宋" w:hAnsi="仿宋" w:eastAsia="仿宋" w:cs="仿宋"/>
          <w:kern w:val="0"/>
          <w:sz w:val="28"/>
          <w:szCs w:val="28"/>
          <w:lang w:val="e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f</w:t>
      </w:r>
      <w:r>
        <w:rPr>
          <w:rFonts w:hint="eastAsia" w:ascii="仿宋" w:hAnsi="仿宋" w:eastAsia="仿宋" w:cs="仿宋"/>
          <w:kern w:val="0"/>
          <w:sz w:val="28"/>
          <w:szCs w:val="28"/>
          <w:lang w:val="en"/>
        </w:rPr>
        <w:t>.四、六级成绩证明原件或雅思、托福考试成绩原件；</w:t>
      </w:r>
    </w:p>
    <w:p w14:paraId="1AF9DA0B">
      <w:pPr>
        <w:widowControl/>
        <w:spacing w:line="500" w:lineRule="exact"/>
        <w:ind w:firstLine="709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g</w:t>
      </w:r>
      <w:r>
        <w:rPr>
          <w:rFonts w:hint="eastAsia" w:ascii="仿宋" w:hAnsi="仿宋" w:eastAsia="仿宋" w:cs="仿宋"/>
          <w:kern w:val="0"/>
          <w:sz w:val="28"/>
          <w:szCs w:val="28"/>
          <w:lang w:val="en"/>
        </w:rPr>
        <w:t>.德育和科技竞赛获奖证书、创新创业项目证明、文章专利等其他佐证材</w:t>
      </w:r>
      <w:bookmarkStart w:id="1" w:name="_GoBack"/>
      <w:bookmarkEnd w:id="1"/>
      <w:r>
        <w:rPr>
          <w:rFonts w:hint="eastAsia" w:ascii="仿宋" w:hAnsi="仿宋" w:eastAsia="仿宋" w:cs="仿宋"/>
          <w:kern w:val="0"/>
          <w:sz w:val="28"/>
          <w:szCs w:val="28"/>
          <w:lang w:val="en"/>
        </w:rPr>
        <w:t>料原件。</w:t>
      </w:r>
    </w:p>
    <w:p w14:paraId="7E2EA11F">
      <w:pPr>
        <w:pStyle w:val="10"/>
        <w:spacing w:before="156" w:beforeLines="50" w:after="156" w:afterLines="50" w:line="500" w:lineRule="exact"/>
        <w:ind w:left="567" w:firstLine="0" w:firstLineChars="0"/>
        <w:rPr>
          <w:rFonts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五、考试地点</w:t>
      </w:r>
    </w:p>
    <w:p w14:paraId="6BE1B5F5">
      <w:pPr>
        <w:spacing w:line="500" w:lineRule="exact"/>
        <w:ind w:firstLine="567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签到、候考区：一校区正心楼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320</w:t>
      </w:r>
    </w:p>
    <w:p w14:paraId="2F1CEE5B">
      <w:pPr>
        <w:spacing w:line="500" w:lineRule="exact"/>
        <w:ind w:firstLine="567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第一考场：一校区正心楼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324</w:t>
      </w:r>
    </w:p>
    <w:p w14:paraId="03F0E770">
      <w:pPr>
        <w:spacing w:line="500" w:lineRule="exact"/>
        <w:ind w:firstLine="567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第二考场：一校区正心楼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327</w:t>
      </w:r>
    </w:p>
    <w:p w14:paraId="4BEB6703">
      <w:pPr>
        <w:spacing w:line="500" w:lineRule="exact"/>
        <w:ind w:firstLine="567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第三考场：一校区正心楼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328</w:t>
      </w:r>
    </w:p>
    <w:p w14:paraId="7B926A45">
      <w:pPr>
        <w:pStyle w:val="10"/>
        <w:spacing w:before="156" w:beforeLines="50" w:after="156" w:afterLines="50" w:line="500" w:lineRule="exact"/>
        <w:ind w:left="420" w:leftChars="200" w:firstLine="0" w:firstLineChars="0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六、录取</w:t>
      </w:r>
    </w:p>
    <w:p w14:paraId="20DBC831">
      <w:pPr>
        <w:spacing w:before="156" w:beforeLines="50" w:after="156" w:afterLines="50" w:line="5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考核结束后，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商学院</w:t>
      </w:r>
      <w:r>
        <w:rPr>
          <w:rFonts w:hint="eastAsia" w:ascii="仿宋" w:hAnsi="仿宋" w:eastAsia="仿宋" w:cs="仿宋"/>
          <w:sz w:val="28"/>
          <w:szCs w:val="28"/>
        </w:rPr>
        <w:t>根据考生的面试考核成绩组织录取工作。考生的考核录取结果由学校本科生招生办发布。</w:t>
      </w:r>
    </w:p>
    <w:p w14:paraId="2A9BBB12">
      <w:pPr>
        <w:pStyle w:val="10"/>
        <w:spacing w:before="156" w:beforeLines="50" w:after="156" w:afterLines="50" w:line="500" w:lineRule="exact"/>
        <w:ind w:firstLine="0" w:firstLineChars="0"/>
        <w:jc w:val="left"/>
        <w:rPr>
          <w:rFonts w:ascii="仿宋" w:hAnsi="仿宋" w:eastAsia="仿宋" w:cs="仿宋"/>
          <w:b/>
          <w:bCs/>
          <w:sz w:val="28"/>
          <w:szCs w:val="28"/>
        </w:rPr>
      </w:pPr>
    </w:p>
    <w:p w14:paraId="2F03BF40">
      <w:pPr>
        <w:spacing w:line="500" w:lineRule="exact"/>
        <w:ind w:firstLine="2822" w:firstLineChars="1008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哈尔滨工业大学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商</w:t>
      </w:r>
      <w:r>
        <w:rPr>
          <w:rFonts w:hint="eastAsia" w:ascii="仿宋" w:hAnsi="仿宋" w:eastAsia="仿宋" w:cs="仿宋"/>
          <w:sz w:val="28"/>
          <w:szCs w:val="28"/>
        </w:rPr>
        <w:t>学院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 xml:space="preserve">  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 xml:space="preserve">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131EB2"/>
    <w:multiLevelType w:val="multilevel"/>
    <w:tmpl w:val="0A131EB2"/>
    <w:lvl w:ilvl="0" w:tentative="0">
      <w:start w:val="1"/>
      <w:numFmt w:val="japaneseCounting"/>
      <w:lvlText w:val="%1、"/>
      <w:lvlJc w:val="left"/>
      <w:pPr>
        <w:ind w:left="1647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807" w:hanging="440"/>
      </w:pPr>
    </w:lvl>
    <w:lvl w:ilvl="2" w:tentative="0">
      <w:start w:val="1"/>
      <w:numFmt w:val="lowerRoman"/>
      <w:lvlText w:val="%3."/>
      <w:lvlJc w:val="right"/>
      <w:pPr>
        <w:ind w:left="2247" w:hanging="440"/>
      </w:pPr>
    </w:lvl>
    <w:lvl w:ilvl="3" w:tentative="0">
      <w:start w:val="1"/>
      <w:numFmt w:val="decimal"/>
      <w:lvlText w:val="%4."/>
      <w:lvlJc w:val="left"/>
      <w:pPr>
        <w:ind w:left="2687" w:hanging="440"/>
      </w:pPr>
    </w:lvl>
    <w:lvl w:ilvl="4" w:tentative="0">
      <w:start w:val="1"/>
      <w:numFmt w:val="lowerLetter"/>
      <w:lvlText w:val="%5)"/>
      <w:lvlJc w:val="left"/>
      <w:pPr>
        <w:ind w:left="3127" w:hanging="440"/>
      </w:pPr>
    </w:lvl>
    <w:lvl w:ilvl="5" w:tentative="0">
      <w:start w:val="1"/>
      <w:numFmt w:val="lowerRoman"/>
      <w:lvlText w:val="%6."/>
      <w:lvlJc w:val="right"/>
      <w:pPr>
        <w:ind w:left="3567" w:hanging="440"/>
      </w:pPr>
    </w:lvl>
    <w:lvl w:ilvl="6" w:tentative="0">
      <w:start w:val="1"/>
      <w:numFmt w:val="decimal"/>
      <w:lvlText w:val="%7."/>
      <w:lvlJc w:val="left"/>
      <w:pPr>
        <w:ind w:left="4007" w:hanging="440"/>
      </w:pPr>
    </w:lvl>
    <w:lvl w:ilvl="7" w:tentative="0">
      <w:start w:val="1"/>
      <w:numFmt w:val="lowerLetter"/>
      <w:lvlText w:val="%8)"/>
      <w:lvlJc w:val="left"/>
      <w:pPr>
        <w:ind w:left="4447" w:hanging="440"/>
      </w:pPr>
    </w:lvl>
    <w:lvl w:ilvl="8" w:tentative="0">
      <w:start w:val="1"/>
      <w:numFmt w:val="lowerRoman"/>
      <w:lvlText w:val="%9."/>
      <w:lvlJc w:val="right"/>
      <w:pPr>
        <w:ind w:left="4887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1ZGUwZGE5MjUyZjRlMzI0MzFmNTYxM2YxZDk3ZjcifQ=="/>
  </w:docVars>
  <w:rsids>
    <w:rsidRoot w:val="24EF1FC4"/>
    <w:rsid w:val="0000082E"/>
    <w:rsid w:val="00021C0F"/>
    <w:rsid w:val="0006615D"/>
    <w:rsid w:val="000757AB"/>
    <w:rsid w:val="000C2187"/>
    <w:rsid w:val="00100361"/>
    <w:rsid w:val="001273EC"/>
    <w:rsid w:val="001448D8"/>
    <w:rsid w:val="00150CF8"/>
    <w:rsid w:val="001C1491"/>
    <w:rsid w:val="001C1C23"/>
    <w:rsid w:val="001F1DBF"/>
    <w:rsid w:val="001F4871"/>
    <w:rsid w:val="00224328"/>
    <w:rsid w:val="002259E0"/>
    <w:rsid w:val="002528FA"/>
    <w:rsid w:val="0026393C"/>
    <w:rsid w:val="002F657F"/>
    <w:rsid w:val="003423D7"/>
    <w:rsid w:val="00344D52"/>
    <w:rsid w:val="00345349"/>
    <w:rsid w:val="00345B29"/>
    <w:rsid w:val="00370DDA"/>
    <w:rsid w:val="00384830"/>
    <w:rsid w:val="003B2B9B"/>
    <w:rsid w:val="0043670D"/>
    <w:rsid w:val="00464709"/>
    <w:rsid w:val="00474C20"/>
    <w:rsid w:val="004E7712"/>
    <w:rsid w:val="004F0680"/>
    <w:rsid w:val="005054AC"/>
    <w:rsid w:val="00513F60"/>
    <w:rsid w:val="00514DF9"/>
    <w:rsid w:val="00543E9E"/>
    <w:rsid w:val="005549D8"/>
    <w:rsid w:val="00557303"/>
    <w:rsid w:val="005870F2"/>
    <w:rsid w:val="005C2909"/>
    <w:rsid w:val="00614C8F"/>
    <w:rsid w:val="00620E11"/>
    <w:rsid w:val="00657952"/>
    <w:rsid w:val="006731A0"/>
    <w:rsid w:val="0069711F"/>
    <w:rsid w:val="007034A8"/>
    <w:rsid w:val="00733F66"/>
    <w:rsid w:val="00760DD1"/>
    <w:rsid w:val="00772D16"/>
    <w:rsid w:val="007820A4"/>
    <w:rsid w:val="007A0132"/>
    <w:rsid w:val="007A13ED"/>
    <w:rsid w:val="007B4A27"/>
    <w:rsid w:val="007D5D67"/>
    <w:rsid w:val="00837A4B"/>
    <w:rsid w:val="008628EA"/>
    <w:rsid w:val="008A44A1"/>
    <w:rsid w:val="008A5CA6"/>
    <w:rsid w:val="008D182C"/>
    <w:rsid w:val="008D224C"/>
    <w:rsid w:val="008F7979"/>
    <w:rsid w:val="009610BE"/>
    <w:rsid w:val="009611FC"/>
    <w:rsid w:val="00962643"/>
    <w:rsid w:val="009628C8"/>
    <w:rsid w:val="00962D7E"/>
    <w:rsid w:val="00965747"/>
    <w:rsid w:val="00986E4A"/>
    <w:rsid w:val="009A50D6"/>
    <w:rsid w:val="00A062F4"/>
    <w:rsid w:val="00A10C0E"/>
    <w:rsid w:val="00A24AA2"/>
    <w:rsid w:val="00A31678"/>
    <w:rsid w:val="00A6586C"/>
    <w:rsid w:val="00AD1941"/>
    <w:rsid w:val="00B2136D"/>
    <w:rsid w:val="00B24B5A"/>
    <w:rsid w:val="00B52342"/>
    <w:rsid w:val="00C26B98"/>
    <w:rsid w:val="00C300DF"/>
    <w:rsid w:val="00C476E4"/>
    <w:rsid w:val="00C5298E"/>
    <w:rsid w:val="00C7704A"/>
    <w:rsid w:val="00CD1EC0"/>
    <w:rsid w:val="00D05F06"/>
    <w:rsid w:val="00D2376C"/>
    <w:rsid w:val="00D305CD"/>
    <w:rsid w:val="00D444C2"/>
    <w:rsid w:val="00D627F4"/>
    <w:rsid w:val="00D80E59"/>
    <w:rsid w:val="00DD08BD"/>
    <w:rsid w:val="00E01EE9"/>
    <w:rsid w:val="00E025BE"/>
    <w:rsid w:val="00E46AF6"/>
    <w:rsid w:val="00EA5BA3"/>
    <w:rsid w:val="00EB5FA3"/>
    <w:rsid w:val="00EE5890"/>
    <w:rsid w:val="00EF5682"/>
    <w:rsid w:val="00F60A80"/>
    <w:rsid w:val="00F61C76"/>
    <w:rsid w:val="00FA4AA9"/>
    <w:rsid w:val="00FB073B"/>
    <w:rsid w:val="00FB54ED"/>
    <w:rsid w:val="00FC6073"/>
    <w:rsid w:val="00FD621B"/>
    <w:rsid w:val="00FD7B0C"/>
    <w:rsid w:val="00FE4D77"/>
    <w:rsid w:val="0A4A08EE"/>
    <w:rsid w:val="0CB12089"/>
    <w:rsid w:val="164417F2"/>
    <w:rsid w:val="19D71EF1"/>
    <w:rsid w:val="20FE1DEA"/>
    <w:rsid w:val="23FD7131"/>
    <w:rsid w:val="24EF1FC4"/>
    <w:rsid w:val="25B70BED"/>
    <w:rsid w:val="29C564BC"/>
    <w:rsid w:val="2D524FED"/>
    <w:rsid w:val="392371AF"/>
    <w:rsid w:val="3B9416BB"/>
    <w:rsid w:val="3BE07E5D"/>
    <w:rsid w:val="42EC17BD"/>
    <w:rsid w:val="43B91EBA"/>
    <w:rsid w:val="52B029F0"/>
    <w:rsid w:val="54F942AE"/>
    <w:rsid w:val="5501175D"/>
    <w:rsid w:val="63F200B4"/>
    <w:rsid w:val="71137538"/>
    <w:rsid w:val="76E76260"/>
    <w:rsid w:val="79780B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0"/>
    <w:pPr>
      <w:ind w:left="100" w:leftChars="2500"/>
    </w:p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Title"/>
    <w:basedOn w:val="1"/>
    <w:next w:val="1"/>
    <w:link w:val="13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9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字符"/>
    <w:basedOn w:val="9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标题 字符"/>
    <w:basedOn w:val="9"/>
    <w:link w:val="6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4">
    <w:name w:val="日期 字符"/>
    <w:basedOn w:val="9"/>
    <w:link w:val="2"/>
    <w:semiHidden/>
    <w:qFormat/>
    <w:uiPriority w:val="0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627</Words>
  <Characters>683</Characters>
  <Lines>5</Lines>
  <Paragraphs>1</Paragraphs>
  <TotalTime>1</TotalTime>
  <ScaleCrop>false</ScaleCrop>
  <LinksUpToDate>false</LinksUpToDate>
  <CharactersWithSpaces>694</CharactersWithSpaces>
  <Application>WPS Office_12.1.0.21170_F1E327BC-269C-435d-A152-05C5408002CA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2023-06-07T04:17:00Z</dcterms:created>
  <dc:creator>/fw2199</dc:creator>
  <cp:lastModifiedBy>冰雪容城</cp:lastModifiedBy>
  <cp:lastPrinted>2024-05-29T08:21:00Z</cp:lastPrinted>
  <dcterms:modified xsi:type="dcterms:W3CDTF">2025-06-03T05:50:12Z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2052-12.1.0.21170</vt:lpwstr>
  </property>
  <property fmtid="{D5CDD505-2E9C-101B-9397-08002B2CF9AE}" pid="3" name="ICV">
    <vt:lpwstr>EB4294729C3444F09E406336BFC29799_13</vt:lpwstr>
  </property>
  <property fmtid="{D5CDD505-2E9C-101B-9397-08002B2CF9AE}" pid="4" name="KSOTemplateDocerSaveRecord">
    <vt:lpwstr>eyJoZGlkIjoiNjkwYTVlYjU3MTViNWJlMzIyMDVjY2ZiZWI4MzE1M2MiLCJ1c2VySWQiOiIzMzEzMjUyNDQifQ==</vt:lpwstr>
  </property>
</Properties>
</file>